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D6" w:rsidRDefault="005A00A6" w:rsidP="00DB44D6">
      <w:pPr>
        <w:shd w:val="clear" w:color="auto" w:fill="FFFFFF"/>
        <w:tabs>
          <w:tab w:val="left" w:pos="2758"/>
        </w:tabs>
        <w:jc w:val="right"/>
        <w:rPr>
          <w:b/>
          <w:sz w:val="26"/>
          <w:szCs w:val="26"/>
        </w:rPr>
      </w:pPr>
      <w:r w:rsidRPr="00013B52">
        <w:rPr>
          <w:b/>
          <w:sz w:val="26"/>
          <w:szCs w:val="26"/>
        </w:rPr>
        <w:t xml:space="preserve">Приложение №3 </w:t>
      </w:r>
    </w:p>
    <w:p w:rsidR="005A00A6" w:rsidRPr="006F085F" w:rsidRDefault="005A00A6" w:rsidP="005A00A6">
      <w:pPr>
        <w:pStyle w:val="ConsPlusNormal"/>
        <w:ind w:firstLine="540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F3A8E" w:rsidRDefault="005A00A6" w:rsidP="005A00A6">
      <w:pPr>
        <w:jc w:val="center"/>
        <w:rPr>
          <w:b/>
          <w:sz w:val="28"/>
          <w:szCs w:val="28"/>
        </w:rPr>
      </w:pPr>
      <w:r w:rsidRPr="00DE36F6">
        <w:rPr>
          <w:b/>
          <w:sz w:val="28"/>
          <w:szCs w:val="28"/>
        </w:rPr>
        <w:t xml:space="preserve">Перечень </w:t>
      </w:r>
      <w:proofErr w:type="spellStart"/>
      <w:r w:rsidRPr="00DE36F6">
        <w:rPr>
          <w:b/>
          <w:sz w:val="28"/>
          <w:szCs w:val="28"/>
        </w:rPr>
        <w:t>предраковых</w:t>
      </w:r>
      <w:proofErr w:type="spellEnd"/>
      <w:r w:rsidRPr="00DE36F6">
        <w:rPr>
          <w:b/>
          <w:sz w:val="28"/>
          <w:szCs w:val="28"/>
        </w:rPr>
        <w:t xml:space="preserve"> заболеваний (состояний), при наличии которых проводится  диспансерное наблюдение и</w:t>
      </w:r>
    </w:p>
    <w:p w:rsidR="005A00A6" w:rsidRPr="00DE36F6" w:rsidRDefault="005A00A6" w:rsidP="005A00A6">
      <w:pPr>
        <w:jc w:val="center"/>
        <w:rPr>
          <w:b/>
          <w:sz w:val="28"/>
          <w:szCs w:val="28"/>
        </w:rPr>
      </w:pPr>
      <w:r w:rsidRPr="00DE36F6">
        <w:rPr>
          <w:b/>
          <w:sz w:val="28"/>
          <w:szCs w:val="28"/>
        </w:rPr>
        <w:t>информационное сопровождение застрахованных лиц</w:t>
      </w:r>
    </w:p>
    <w:p w:rsidR="005A00A6" w:rsidRPr="00531FF6" w:rsidRDefault="005A00A6" w:rsidP="005A00A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41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2"/>
        <w:gridCol w:w="1869"/>
        <w:gridCol w:w="1807"/>
        <w:gridCol w:w="4132"/>
        <w:gridCol w:w="986"/>
      </w:tblGrid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00A6" w:rsidRPr="00531FF6" w:rsidRDefault="005A00A6" w:rsidP="009A33C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531FF6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531FF6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proofErr w:type="spellStart"/>
            <w:r w:rsidRPr="00531FF6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00A6" w:rsidRPr="00531FF6" w:rsidRDefault="005A00A6" w:rsidP="009A33C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b/>
                <w:sz w:val="22"/>
                <w:szCs w:val="22"/>
              </w:rPr>
              <w:t>ПРОФИЛЬ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00A6" w:rsidRPr="00531FF6" w:rsidRDefault="005A00A6" w:rsidP="009A33C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b/>
                <w:sz w:val="22"/>
                <w:szCs w:val="22"/>
              </w:rPr>
              <w:t>ЛОКАЛИЗАЦИЯ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00A6" w:rsidRPr="00531FF6" w:rsidRDefault="005A00A6" w:rsidP="009A33C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b/>
                <w:sz w:val="22"/>
                <w:szCs w:val="22"/>
              </w:rPr>
              <w:t>НОЗОЛОГИЯ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00A6" w:rsidRPr="00531FF6" w:rsidRDefault="005A00A6" w:rsidP="009A33C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b/>
                <w:sz w:val="22"/>
                <w:szCs w:val="22"/>
              </w:rPr>
              <w:t>КОД МКБ -10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Пищевод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Хронический эзофагит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9F3A8E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</w:t>
            </w:r>
            <w:r w:rsidR="005A00A6" w:rsidRPr="00531FF6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Пищевод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Стриктуры пищевода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K22.2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Пищевод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Лейкоплакия слизистой оболочки пищевода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К22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Пищевод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Дивертикул пищевода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9F3A8E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5A00A6" w:rsidRPr="00531FF6">
              <w:rPr>
                <w:rFonts w:ascii="Times New Roman" w:hAnsi="Times New Roman" w:cs="Times New Roman"/>
                <w:sz w:val="22"/>
                <w:szCs w:val="22"/>
              </w:rPr>
              <w:t>22.5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Пищевод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Доброкачественные эпителиальные опухоли пищевода (полипы, аденомы)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D13.0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Пищевод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Синдром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Пламмера-Винсона</w:t>
            </w:r>
            <w:proofErr w:type="spellEnd"/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D50.1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Пищевод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Ахалазия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пищевода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К 22.0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Пищевод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Пищевод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Барретта</w:t>
            </w:r>
            <w:proofErr w:type="spellEnd"/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K22.7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Желудок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Аденоматозные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полипы желудка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9F3A8E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</w:t>
            </w:r>
            <w:r w:rsidR="005A00A6" w:rsidRPr="00531FF6">
              <w:rPr>
                <w:rFonts w:ascii="Times New Roman" w:hAnsi="Times New Roman" w:cs="Times New Roman"/>
                <w:sz w:val="22"/>
                <w:szCs w:val="22"/>
              </w:rPr>
              <w:t>13.1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Желудок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Пищевод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Барретта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(для проксимального рака желудка)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9F3A8E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</w:t>
            </w:r>
            <w:r w:rsidR="005A00A6" w:rsidRPr="00531FF6">
              <w:rPr>
                <w:rFonts w:ascii="Times New Roman" w:hAnsi="Times New Roman" w:cs="Times New Roman"/>
                <w:sz w:val="22"/>
                <w:szCs w:val="22"/>
              </w:rPr>
              <w:t>22.7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Желудок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Язвенная болезнь желудка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9F3A8E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</w:t>
            </w:r>
            <w:r w:rsidR="005A00A6" w:rsidRPr="00531FF6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Желудок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Хронический атрофический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пангастрит</w:t>
            </w:r>
            <w:proofErr w:type="spellEnd"/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9F3A8E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5A00A6" w:rsidRPr="00531FF6">
              <w:rPr>
                <w:rFonts w:ascii="Times New Roman" w:hAnsi="Times New Roman" w:cs="Times New Roman"/>
                <w:sz w:val="22"/>
                <w:szCs w:val="22"/>
              </w:rPr>
              <w:t>29.4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Желудок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Дивертикул желудка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9F3A8E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5A00A6" w:rsidRPr="00531FF6">
              <w:rPr>
                <w:rFonts w:ascii="Times New Roman" w:hAnsi="Times New Roman" w:cs="Times New Roman"/>
                <w:sz w:val="22"/>
                <w:szCs w:val="22"/>
              </w:rPr>
              <w:t>31.4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Желудок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Аутоимунный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атрофический гастрит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9F3A8E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5A00A6" w:rsidRPr="00531FF6">
              <w:rPr>
                <w:rFonts w:ascii="Times New Roman" w:hAnsi="Times New Roman" w:cs="Times New Roman"/>
                <w:sz w:val="22"/>
                <w:szCs w:val="22"/>
              </w:rPr>
              <w:t>29.5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Желудок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Синдром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Пейтц-Егерса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Гамартомные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полипы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9F3A8E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Q</w:t>
            </w:r>
            <w:r w:rsidR="005A00A6" w:rsidRPr="00531FF6">
              <w:rPr>
                <w:rFonts w:ascii="Times New Roman" w:hAnsi="Times New Roman" w:cs="Times New Roman"/>
                <w:sz w:val="22"/>
                <w:szCs w:val="22"/>
              </w:rPr>
              <w:t>85.8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Желудок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Болезнь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Менетрие</w:t>
            </w:r>
            <w:proofErr w:type="spellEnd"/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9F3A8E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5A00A6" w:rsidRPr="00531FF6">
              <w:rPr>
                <w:rFonts w:ascii="Times New Roman" w:hAnsi="Times New Roman" w:cs="Times New Roman"/>
                <w:sz w:val="22"/>
                <w:szCs w:val="22"/>
              </w:rPr>
              <w:t>29.6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Желудок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Гиперпластические полипы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9F3A8E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K</w:t>
            </w:r>
            <w:r w:rsidR="005A00A6" w:rsidRPr="00531FF6">
              <w:rPr>
                <w:rFonts w:ascii="Times New Roman" w:hAnsi="Times New Roman" w:cs="Times New Roman"/>
                <w:sz w:val="22"/>
                <w:szCs w:val="22"/>
              </w:rPr>
              <w:t>31.7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Желудок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Полип желудка и двенадцатиперстной кишки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K31.7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Тонкий и толстый кишечник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Болезнь Крона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9F3A8E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5A00A6" w:rsidRPr="00C6731F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Тонкий и толстый кишечник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Язвенный колит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9F3A8E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5A00A6" w:rsidRPr="00531FF6">
              <w:rPr>
                <w:rFonts w:ascii="Times New Roman" w:hAnsi="Times New Roman" w:cs="Times New Roman"/>
                <w:sz w:val="22"/>
                <w:szCs w:val="22"/>
              </w:rPr>
              <w:t>51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Тонкий и толстый кишечник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Диффузный семейный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полипоз</w:t>
            </w:r>
            <w:proofErr w:type="spellEnd"/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D12, D12.0</w:t>
            </w:r>
            <w:r w:rsidR="009F3A8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-D12.8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Тонкий и толстый кишечник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Полип толстой кишки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9F3A8E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5A00A6" w:rsidRPr="00531FF6">
              <w:rPr>
                <w:rFonts w:ascii="Times New Roman" w:hAnsi="Times New Roman" w:cs="Times New Roman"/>
                <w:sz w:val="22"/>
                <w:szCs w:val="22"/>
              </w:rPr>
              <w:t>63.5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Молочная железа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      Доброкачественная дисплазия молочной железы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N60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Молочная железа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Солитарная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киста молочной железы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N60.0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Молочная железа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Диффузная кистозная мастопатия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N60.1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Молочная железа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Фиброаденоз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молочной железы за исключением фиброаденомы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N60.2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Молочная железа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Фибросклероз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молочной желез</w:t>
            </w:r>
            <w:proofErr w:type="gram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ы-</w:t>
            </w:r>
            <w:proofErr w:type="gram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кистозная мастопатия с пролиферацией </w:t>
            </w:r>
            <w:r w:rsidRPr="00531FF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эпителия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N60.3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Молочная железа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Эктазия протоков молочной железы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N60.4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Молочная железа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Мастодиния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- болезнь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Шиммельбуша</w:t>
            </w:r>
            <w:proofErr w:type="spellEnd"/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N64.4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Молочная железа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Доброкачественное образование молочной железы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D24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дерматологический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Кожа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Кожный рог (диагноз на основе клинических проявлений)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L85.8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дерматологический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Кожа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Солнечный кератоз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L57.0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дерматологический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Кожа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Радиационный дерматит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9F3A8E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6731F">
              <w:rPr>
                <w:rFonts w:ascii="Times New Roman" w:hAnsi="Times New Roman" w:cs="Times New Roman"/>
                <w:sz w:val="22"/>
                <w:szCs w:val="22"/>
              </w:rPr>
              <w:t>L58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дерматологический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Кожа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Врожденный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невоклеточныйневус</w:t>
            </w:r>
            <w:proofErr w:type="spellEnd"/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9F3A8E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C6731F">
              <w:rPr>
                <w:rFonts w:ascii="Times New Roman" w:hAnsi="Times New Roman" w:cs="Times New Roman"/>
                <w:sz w:val="22"/>
                <w:szCs w:val="22"/>
              </w:rPr>
              <w:t>D22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дерматологический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Кожа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Аногенитальные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(венерические) бородавки (Гигантская кондилома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Бушке-Левенштейна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A63.1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эндокринология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щитовидная железа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Диффузный (эндемический) зоб, связанный с йодной недостаточностью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E01.0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эндокринология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щитовидная железа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Многоузловой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эндемический зоб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Е01.1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эндокринология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щитовидная железа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C6731F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6731F">
              <w:rPr>
                <w:rFonts w:ascii="Times New Roman" w:hAnsi="Times New Roman" w:cs="Times New Roman"/>
                <w:sz w:val="22"/>
                <w:szCs w:val="22"/>
              </w:rPr>
              <w:t>Аденома щитовидной железы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C6731F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6731F">
              <w:rPr>
                <w:rFonts w:ascii="Times New Roman" w:hAnsi="Times New Roman" w:cs="Times New Roman"/>
                <w:sz w:val="22"/>
                <w:szCs w:val="22"/>
              </w:rPr>
              <w:t>D34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влагалище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Слабовыраженная дисплазия влагалища.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Внутриэпителиальная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неоплазия влагалища I степени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N89.0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влагалище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Умеренная дисплазия влагалища.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Внутриэпителиальная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неоплазия II степени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N89.1.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влагалище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Резко выраженная дисплазия влагалища: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внутриэпителиальная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неоплазия III степени. ПРЕДРАК!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N89.2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влагалище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Дисплазия влагалища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неуточненная</w:t>
            </w:r>
            <w:proofErr w:type="spellEnd"/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N89.3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влагалище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Лейкоплакия влагалища (ороговение многослойного плоского эпителия, имеющее вид белесоватой пленки или бляшки)</w:t>
            </w:r>
            <w:proofErr w:type="gram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РЕДРАК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N89.4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влагалище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Другие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невоспалительные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болезни влагалища (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Эритроплакия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влагалища)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N89.8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влагалище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Инфицирование женщины в течение жизни вирусами HPV,HSV–2 и HIV с проявлением в виде остроконечной кондиломы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A63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эндометрий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Железистая гиперплазия эндометрия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N85.0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эндометрий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Аденоматозная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гиперплазия эндометрия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N85.1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эндометрий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Другие уточненные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невоспалительные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болезни матки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N85.8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стоматология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ротовая полость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7650A1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50A1">
              <w:rPr>
                <w:rFonts w:ascii="Times New Roman" w:hAnsi="Times New Roman" w:cs="Times New Roman"/>
                <w:sz w:val="22"/>
                <w:szCs w:val="22"/>
              </w:rPr>
              <w:t xml:space="preserve">Болезнь </w:t>
            </w:r>
            <w:proofErr w:type="spellStart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Боуэна</w:t>
            </w:r>
            <w:proofErr w:type="spellEnd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 xml:space="preserve">  (новообразование </w:t>
            </w:r>
            <w:proofErr w:type="spellStart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insitu</w:t>
            </w:r>
            <w:proofErr w:type="gramStart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кожи</w:t>
            </w:r>
            <w:proofErr w:type="spellEnd"/>
            <w:proofErr w:type="gramEnd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5A00A6" w:rsidRPr="007650A1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50A1">
              <w:rPr>
                <w:rFonts w:ascii="Times New Roman" w:hAnsi="Times New Roman" w:cs="Times New Roman"/>
                <w:sz w:val="22"/>
                <w:szCs w:val="22"/>
              </w:rPr>
              <w:t xml:space="preserve"> Болезнь </w:t>
            </w:r>
            <w:proofErr w:type="spellStart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Боуэна</w:t>
            </w:r>
            <w:proofErr w:type="spellEnd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 xml:space="preserve"> (новообразование </w:t>
            </w:r>
            <w:proofErr w:type="spellStart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insitu</w:t>
            </w:r>
            <w:proofErr w:type="spellEnd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 xml:space="preserve"> кожи губы)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7650A1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D04</w:t>
            </w:r>
          </w:p>
          <w:p w:rsidR="005A00A6" w:rsidRPr="007650A1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D04.0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стоматология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ротовая полость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7650A1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Бородавчатыйпредрак</w:t>
            </w:r>
            <w:proofErr w:type="spellEnd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 xml:space="preserve"> красной каймы (доброкачественное новообразование губы)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7650A1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D10.0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стоматология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ротовая полость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7650A1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50A1">
              <w:rPr>
                <w:rFonts w:ascii="Times New Roman" w:hAnsi="Times New Roman" w:cs="Times New Roman"/>
                <w:sz w:val="22"/>
                <w:szCs w:val="22"/>
              </w:rPr>
              <w:t xml:space="preserve">Абразивный </w:t>
            </w:r>
            <w:proofErr w:type="spellStart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хейлит</w:t>
            </w:r>
            <w:proofErr w:type="spellEnd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Манганотти</w:t>
            </w:r>
            <w:proofErr w:type="spellEnd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хейлит</w:t>
            </w:r>
            <w:proofErr w:type="spellEnd"/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7650A1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К13.0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стоматология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ротовая полость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7650A1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Гиперкератоз</w:t>
            </w:r>
          </w:p>
          <w:p w:rsidR="005A00A6" w:rsidRPr="007650A1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Гиперкератоз голосовой связки</w:t>
            </w:r>
          </w:p>
          <w:p w:rsidR="005A00A6" w:rsidRPr="007650A1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7650A1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L85.9</w:t>
            </w:r>
          </w:p>
          <w:p w:rsidR="005A00A6" w:rsidRPr="007650A1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650A1">
              <w:rPr>
                <w:rFonts w:ascii="Times New Roman" w:hAnsi="Times New Roman" w:cs="Times New Roman"/>
                <w:sz w:val="22"/>
                <w:szCs w:val="22"/>
              </w:rPr>
              <w:t>J38.3</w:t>
            </w:r>
          </w:p>
          <w:p w:rsidR="005A00A6" w:rsidRPr="007650A1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эндокринология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опорно-двигательный аппарат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Болезнь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Педжета</w:t>
            </w:r>
            <w:proofErr w:type="spellEnd"/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M88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травматология и ортопедия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опорно-двигательный аппарат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Хондромы костей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D16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инфекционные болезни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печень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Хронический вирусный гепатит</w:t>
            </w:r>
            <w:proofErr w:type="gram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С</w:t>
            </w:r>
            <w:proofErr w:type="gramEnd"/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В18.2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гастроэнтерология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печень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Фиброз и цирроз печени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K74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яичники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Фолликулярная киста яичника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N83.2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яичники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Другие и </w:t>
            </w: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неуточненные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кисты яичников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N83.2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яичники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Приобретенная атрофия яичника и маточной трубы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N83.3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яичники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Доброкачественноеновобразование</w:t>
            </w:r>
            <w:proofErr w:type="spellEnd"/>
            <w:r w:rsidRPr="00531FF6">
              <w:rPr>
                <w:rFonts w:ascii="Times New Roman" w:hAnsi="Times New Roman" w:cs="Times New Roman"/>
                <w:sz w:val="22"/>
                <w:szCs w:val="22"/>
              </w:rPr>
              <w:t xml:space="preserve"> яичника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D27</w:t>
            </w:r>
          </w:p>
        </w:tc>
      </w:tr>
      <w:tr w:rsidR="005A00A6" w:rsidRPr="00531FF6" w:rsidTr="009A33C9">
        <w:trPr>
          <w:trHeight w:val="300"/>
        </w:trPr>
        <w:tc>
          <w:tcPr>
            <w:tcW w:w="1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0A6" w:rsidRPr="00531FF6" w:rsidRDefault="005A00A6" w:rsidP="005A00A6">
            <w:pPr>
              <w:pStyle w:val="ConsPlusNonformat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гинекология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яичники</w:t>
            </w:r>
          </w:p>
        </w:tc>
        <w:tc>
          <w:tcPr>
            <w:tcW w:w="4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Новообразование неопределенного или неизвестного характера яичника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A00A6" w:rsidRPr="00531FF6" w:rsidRDefault="005A00A6" w:rsidP="009A33C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531FF6">
              <w:rPr>
                <w:rFonts w:ascii="Times New Roman" w:hAnsi="Times New Roman" w:cs="Times New Roman"/>
                <w:sz w:val="22"/>
                <w:szCs w:val="22"/>
              </w:rPr>
              <w:t>D39.1</w:t>
            </w:r>
          </w:p>
        </w:tc>
      </w:tr>
    </w:tbl>
    <w:p w:rsidR="00333991" w:rsidRDefault="00333991"/>
    <w:sectPr w:rsidR="00333991" w:rsidSect="0033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45E"/>
    <w:multiLevelType w:val="hybridMultilevel"/>
    <w:tmpl w:val="D77C28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A00A6"/>
    <w:rsid w:val="00333991"/>
    <w:rsid w:val="0049489F"/>
    <w:rsid w:val="005A00A6"/>
    <w:rsid w:val="00811507"/>
    <w:rsid w:val="009F3A8E"/>
    <w:rsid w:val="00A51A15"/>
    <w:rsid w:val="00C6731F"/>
    <w:rsid w:val="00DB44D6"/>
    <w:rsid w:val="00DC5678"/>
    <w:rsid w:val="00EA5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0A6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A00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A00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A00A6"/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736</Words>
  <Characters>4197</Characters>
  <Application>Microsoft Office Word</Application>
  <DocSecurity>0</DocSecurity>
  <Lines>34</Lines>
  <Paragraphs>9</Paragraphs>
  <ScaleCrop>false</ScaleCrop>
  <Company/>
  <LinksUpToDate>false</LinksUpToDate>
  <CharactersWithSpaces>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psv</cp:lastModifiedBy>
  <cp:revision>5</cp:revision>
  <dcterms:created xsi:type="dcterms:W3CDTF">2018-12-15T13:52:00Z</dcterms:created>
  <dcterms:modified xsi:type="dcterms:W3CDTF">2018-12-16T12:01:00Z</dcterms:modified>
</cp:coreProperties>
</file>